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16ED" w14:textId="23101DB5" w:rsidR="000C69DA" w:rsidRDefault="000C69DA"/>
    <w:p w14:paraId="3C505B2E" w14:textId="348946CC" w:rsidR="00F53288" w:rsidRPr="00F53288" w:rsidRDefault="00F53288" w:rsidP="00F53288">
      <w:pPr>
        <w:jc w:val="center"/>
        <w:rPr>
          <w:color w:val="FF0000"/>
        </w:rPr>
      </w:pPr>
      <w:r w:rsidRPr="00F53288">
        <w:rPr>
          <w:color w:val="FF0000"/>
        </w:rPr>
        <w:t>{НА БЛАНКЕ ОРГАНИЗАЦИИ}</w:t>
      </w:r>
    </w:p>
    <w:p w14:paraId="5A0FEE77" w14:textId="77777777" w:rsidR="00F53288" w:rsidRPr="00AD7542" w:rsidRDefault="00F53288" w:rsidP="00F53288">
      <w:pPr>
        <w:pStyle w:val="a3"/>
        <w:spacing w:line="288" w:lineRule="auto"/>
        <w:ind w:left="5664" w:firstLine="708"/>
        <w:jc w:val="center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>УТВЕРЖДАЮ</w:t>
      </w:r>
    </w:p>
    <w:p w14:paraId="303C3076" w14:textId="7F589753" w:rsidR="00F53288" w:rsidRPr="00AD7542" w:rsidRDefault="00F53288" w:rsidP="00F53288">
      <w:pPr>
        <w:pStyle w:val="a3"/>
        <w:spacing w:line="288" w:lineRule="auto"/>
        <w:ind w:left="4956"/>
        <w:jc w:val="right"/>
        <w:rPr>
          <w:rFonts w:ascii="Times New Roman" w:eastAsia="MS Mincho" w:hAnsi="Times New Roman"/>
          <w:b/>
          <w:bCs/>
          <w:color w:val="FF0000"/>
          <w:sz w:val="22"/>
          <w:szCs w:val="18"/>
        </w:rPr>
      </w:pPr>
      <w:r w:rsidRPr="00AD7542">
        <w:rPr>
          <w:rFonts w:ascii="Times New Roman" w:eastAsia="MS Mincho" w:hAnsi="Times New Roman"/>
          <w:b/>
          <w:bCs/>
          <w:color w:val="FF0000"/>
          <w:sz w:val="22"/>
          <w:szCs w:val="18"/>
        </w:rPr>
        <w:t>{</w:t>
      </w:r>
      <w:r w:rsidRPr="00F53288">
        <w:rPr>
          <w:rFonts w:ascii="Times New Roman" w:eastAsia="MS Mincho" w:hAnsi="Times New Roman"/>
          <w:b/>
          <w:bCs/>
          <w:color w:val="FF0000"/>
          <w:sz w:val="22"/>
          <w:szCs w:val="18"/>
        </w:rPr>
        <w:t>должность</w:t>
      </w:r>
      <w:r w:rsidRPr="00AD7542">
        <w:rPr>
          <w:rFonts w:ascii="Times New Roman" w:eastAsia="MS Mincho" w:hAnsi="Times New Roman"/>
          <w:b/>
          <w:bCs/>
          <w:color w:val="FF0000"/>
          <w:sz w:val="22"/>
          <w:szCs w:val="18"/>
        </w:rPr>
        <w:t xml:space="preserve">, уч. </w:t>
      </w:r>
      <w:r>
        <w:rPr>
          <w:rFonts w:ascii="Times New Roman" w:eastAsia="MS Mincho" w:hAnsi="Times New Roman"/>
          <w:b/>
          <w:bCs/>
          <w:color w:val="FF0000"/>
          <w:sz w:val="22"/>
          <w:szCs w:val="18"/>
        </w:rPr>
        <w:t>з</w:t>
      </w:r>
      <w:r w:rsidRPr="00AD7542">
        <w:rPr>
          <w:rFonts w:ascii="Times New Roman" w:eastAsia="MS Mincho" w:hAnsi="Times New Roman"/>
          <w:b/>
          <w:bCs/>
          <w:color w:val="FF0000"/>
          <w:sz w:val="22"/>
          <w:szCs w:val="18"/>
        </w:rPr>
        <w:t>вание</w:t>
      </w:r>
      <w:r>
        <w:rPr>
          <w:rFonts w:ascii="Times New Roman" w:eastAsia="MS Mincho" w:hAnsi="Times New Roman"/>
          <w:b/>
          <w:bCs/>
          <w:color w:val="FF0000"/>
          <w:sz w:val="22"/>
          <w:szCs w:val="18"/>
        </w:rPr>
        <w:t xml:space="preserve"> </w:t>
      </w:r>
      <w:r w:rsidRPr="00AD7542">
        <w:rPr>
          <w:rFonts w:ascii="Times New Roman" w:eastAsia="MS Mincho" w:hAnsi="Times New Roman"/>
          <w:b/>
          <w:bCs/>
          <w:color w:val="FF0000"/>
          <w:sz w:val="22"/>
          <w:szCs w:val="18"/>
        </w:rPr>
        <w:t>руководителя}</w:t>
      </w:r>
    </w:p>
    <w:p w14:paraId="101BE18E" w14:textId="77777777" w:rsidR="00F53288" w:rsidRPr="00AD7542" w:rsidRDefault="00F53288" w:rsidP="00F53288">
      <w:pPr>
        <w:pStyle w:val="a3"/>
        <w:spacing w:line="288" w:lineRule="auto"/>
        <w:ind w:left="4956" w:firstLine="708"/>
        <w:jc w:val="right"/>
        <w:rPr>
          <w:rFonts w:ascii="Times New Roman" w:eastAsia="MS Mincho" w:hAnsi="Times New Roman"/>
          <w:b/>
          <w:bCs/>
          <w:color w:val="FF0000"/>
          <w:sz w:val="22"/>
          <w:szCs w:val="18"/>
        </w:rPr>
      </w:pPr>
      <w:r w:rsidRPr="00AD7542">
        <w:rPr>
          <w:rFonts w:ascii="Times New Roman" w:eastAsia="MS Mincho" w:hAnsi="Times New Roman"/>
          <w:b/>
          <w:bCs/>
          <w:color w:val="FF0000"/>
          <w:sz w:val="22"/>
          <w:szCs w:val="18"/>
        </w:rPr>
        <w:t>{ФИО руководителя}</w:t>
      </w:r>
    </w:p>
    <w:p w14:paraId="18A8D164" w14:textId="77777777" w:rsidR="00F53288" w:rsidRPr="00AD7542" w:rsidRDefault="00F53288" w:rsidP="00F53288">
      <w:pPr>
        <w:pStyle w:val="a3"/>
        <w:spacing w:line="288" w:lineRule="auto"/>
        <w:ind w:left="5664"/>
        <w:rPr>
          <w:rFonts w:ascii="Times New Roman" w:eastAsia="MS Mincho" w:hAnsi="Times New Roman"/>
          <w:sz w:val="24"/>
        </w:rPr>
      </w:pPr>
    </w:p>
    <w:p w14:paraId="1F75A3C6" w14:textId="77777777" w:rsidR="00F53288" w:rsidRPr="00AD7542" w:rsidRDefault="00F53288" w:rsidP="00F53288">
      <w:pPr>
        <w:pStyle w:val="a3"/>
        <w:spacing w:line="288" w:lineRule="auto"/>
        <w:ind w:left="4956" w:firstLine="708"/>
        <w:jc w:val="right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>"___" _____________ 20____г.</w:t>
      </w:r>
    </w:p>
    <w:p w14:paraId="7F18B07A" w14:textId="77777777" w:rsidR="00F53288" w:rsidRPr="00AD7542" w:rsidRDefault="00F53288" w:rsidP="00F53288">
      <w:pPr>
        <w:pStyle w:val="a3"/>
        <w:spacing w:line="288" w:lineRule="auto"/>
        <w:jc w:val="right"/>
        <w:rPr>
          <w:rFonts w:ascii="Times New Roman" w:eastAsia="MS Mincho" w:hAnsi="Times New Roman"/>
          <w:sz w:val="24"/>
        </w:rPr>
      </w:pPr>
    </w:p>
    <w:p w14:paraId="71373872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</w:p>
    <w:p w14:paraId="6E7D5EA1" w14:textId="77777777" w:rsidR="00F53288" w:rsidRPr="00AD7542" w:rsidRDefault="00F53288" w:rsidP="00F53288">
      <w:pPr>
        <w:pStyle w:val="a3"/>
        <w:spacing w:line="288" w:lineRule="auto"/>
        <w:jc w:val="center"/>
        <w:rPr>
          <w:rFonts w:ascii="Times New Roman" w:eastAsia="MS Mincho" w:hAnsi="Times New Roman"/>
          <w:b/>
          <w:sz w:val="24"/>
        </w:rPr>
      </w:pPr>
      <w:r w:rsidRPr="00AD7542">
        <w:rPr>
          <w:rFonts w:ascii="Times New Roman" w:eastAsia="MS Mincho" w:hAnsi="Times New Roman"/>
          <w:b/>
          <w:sz w:val="24"/>
        </w:rPr>
        <w:t>ЗАКЛЮЧЕНИЕ</w:t>
      </w:r>
      <w:r w:rsidRPr="00AD7542">
        <w:rPr>
          <w:rFonts w:ascii="Times New Roman" w:eastAsia="MS Mincho" w:hAnsi="Times New Roman"/>
          <w:b/>
          <w:sz w:val="24"/>
        </w:rPr>
        <w:br/>
        <w:t>о возможности открытого опубликования</w:t>
      </w:r>
    </w:p>
    <w:p w14:paraId="5AA43202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 xml:space="preserve">_____________________________________________________________________________ </w:t>
      </w:r>
    </w:p>
    <w:p w14:paraId="681F69BD" w14:textId="77777777" w:rsidR="00F53288" w:rsidRPr="00AD7542" w:rsidRDefault="00F53288" w:rsidP="00F53288">
      <w:pPr>
        <w:pStyle w:val="a3"/>
        <w:spacing w:line="288" w:lineRule="auto"/>
        <w:jc w:val="center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>(наименование материалов, подлежащих экспертизе)</w:t>
      </w:r>
    </w:p>
    <w:p w14:paraId="182870E6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b/>
          <w:bCs/>
          <w:color w:val="FF0000"/>
          <w:sz w:val="22"/>
          <w:szCs w:val="18"/>
        </w:rPr>
      </w:pPr>
      <w:r w:rsidRPr="00AD7542">
        <w:rPr>
          <w:rFonts w:ascii="Times New Roman" w:eastAsia="MS Mincho" w:hAnsi="Times New Roman"/>
          <w:sz w:val="24"/>
        </w:rPr>
        <w:t xml:space="preserve">Экспертная комиссия </w:t>
      </w:r>
      <w:r w:rsidRPr="00AD7542">
        <w:rPr>
          <w:rFonts w:ascii="Times New Roman" w:eastAsia="MS Mincho" w:hAnsi="Times New Roman"/>
          <w:b/>
          <w:bCs/>
          <w:color w:val="FF0000"/>
          <w:sz w:val="22"/>
          <w:szCs w:val="18"/>
        </w:rPr>
        <w:t>{название организации в род. падеже}</w:t>
      </w:r>
      <w:r w:rsidRPr="00AD7542">
        <w:rPr>
          <w:rFonts w:ascii="Times New Roman" w:eastAsia="MS Mincho" w:hAnsi="Times New Roman"/>
          <w:sz w:val="24"/>
        </w:rPr>
        <w:t xml:space="preserve"> в составе </w:t>
      </w:r>
    </w:p>
    <w:p w14:paraId="627FD6FC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 xml:space="preserve">_____________________________________________________________________________ </w:t>
      </w:r>
    </w:p>
    <w:p w14:paraId="5D675A8F" w14:textId="77777777" w:rsidR="00F53288" w:rsidRPr="00AD7542" w:rsidRDefault="00F53288" w:rsidP="00F53288">
      <w:pPr>
        <w:pStyle w:val="a3"/>
        <w:spacing w:line="288" w:lineRule="auto"/>
        <w:jc w:val="center"/>
        <w:rPr>
          <w:rFonts w:ascii="Times New Roman" w:eastAsia="MS Mincho" w:hAnsi="Times New Roman"/>
          <w:szCs w:val="16"/>
        </w:rPr>
      </w:pPr>
      <w:r w:rsidRPr="00AD7542">
        <w:rPr>
          <w:rFonts w:ascii="Times New Roman" w:eastAsia="MS Mincho" w:hAnsi="Times New Roman"/>
          <w:szCs w:val="16"/>
        </w:rPr>
        <w:t>(должности, инициалы, фамилии)</w:t>
      </w:r>
    </w:p>
    <w:p w14:paraId="610A180F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>в период с «__» ___________ 20 __ г. по «__» ___________ 20 __ г., провела экспертизу материалов  _____________________________________________________________________</w:t>
      </w:r>
    </w:p>
    <w:p w14:paraId="5B49D7CE" w14:textId="77777777" w:rsidR="00F53288" w:rsidRPr="00AD7542" w:rsidRDefault="00F53288" w:rsidP="00F53288">
      <w:pPr>
        <w:pStyle w:val="a3"/>
        <w:spacing w:line="288" w:lineRule="auto"/>
        <w:jc w:val="center"/>
        <w:rPr>
          <w:rFonts w:ascii="Times New Roman" w:eastAsia="MS Mincho" w:hAnsi="Times New Roman"/>
          <w:szCs w:val="16"/>
        </w:rPr>
      </w:pPr>
      <w:r w:rsidRPr="00AD7542">
        <w:rPr>
          <w:rFonts w:ascii="Times New Roman" w:eastAsia="MS Mincho" w:hAnsi="Times New Roman"/>
          <w:szCs w:val="16"/>
        </w:rPr>
        <w:t>(наименование материалов, подлежащих экспертизе)</w:t>
      </w:r>
    </w:p>
    <w:p w14:paraId="3AE8EA4E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>на предмет наличия (отсутствия) в них сведений, составляющих государственную тайну, и возможности (невозможности) их открытого опубликования.</w:t>
      </w:r>
    </w:p>
    <w:p w14:paraId="14717E77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>Руководствуясь Законом РФ «О государственной тайне», а также Перечнем сведений, отнесенных к государственной тайне, утвержденным Указом Президента РФ от 30 ноября 1995 г. № 1203, а также Перечнем сведений, подлежащих засекречиванию, Министерства образования и науки РФ, утверждённым приказом Министерства образования и науки от 10 ноября 2014 г. N 36 с,  комиссия установила:</w:t>
      </w:r>
    </w:p>
    <w:p w14:paraId="610D63AF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</w:p>
    <w:p w14:paraId="59B62337" w14:textId="77777777" w:rsidR="00F53288" w:rsidRPr="00AD7542" w:rsidRDefault="00F53288" w:rsidP="00F53288">
      <w:pPr>
        <w:spacing w:line="288" w:lineRule="auto"/>
        <w:ind w:firstLine="360"/>
        <w:jc w:val="both"/>
      </w:pPr>
      <w:r w:rsidRPr="00AD7542">
        <w:rPr>
          <w:lang w:val="en-US"/>
        </w:rPr>
        <w:t>C</w:t>
      </w:r>
      <w:r w:rsidRPr="00AD7542">
        <w:t xml:space="preserve">ведения, содержащиеся в рассматриваемых материалах, </w:t>
      </w:r>
      <w:r w:rsidRPr="00AD7542">
        <w:rPr>
          <w:u w:val="single"/>
        </w:rPr>
        <w:t xml:space="preserve">находятся в компетенции </w:t>
      </w:r>
      <w:r w:rsidRPr="00AD7542">
        <w:rPr>
          <w:rFonts w:eastAsia="MS Mincho"/>
          <w:b/>
          <w:bCs/>
          <w:color w:val="FF0000"/>
          <w:sz w:val="22"/>
          <w:szCs w:val="18"/>
        </w:rPr>
        <w:t>{название организации в род. падеже}</w:t>
      </w:r>
      <w:r w:rsidRPr="00AD7542">
        <w:t>.</w:t>
      </w:r>
    </w:p>
    <w:p w14:paraId="3B71CB60" w14:textId="77777777" w:rsidR="00F53288" w:rsidRPr="00AD7542" w:rsidRDefault="00F53288" w:rsidP="00F53288">
      <w:pPr>
        <w:spacing w:line="288" w:lineRule="auto"/>
        <w:ind w:firstLine="360"/>
        <w:jc w:val="both"/>
      </w:pPr>
    </w:p>
    <w:p w14:paraId="1793E5EA" w14:textId="77777777" w:rsidR="00F53288" w:rsidRPr="00AD7542" w:rsidRDefault="00F53288" w:rsidP="00F53288">
      <w:pPr>
        <w:spacing w:line="288" w:lineRule="auto"/>
        <w:ind w:firstLine="360"/>
        <w:jc w:val="both"/>
      </w:pPr>
      <w:r w:rsidRPr="00AD7542">
        <w:t>Сведения, содержащиеся в рассматриваемых материалах _________________________</w:t>
      </w:r>
      <w:r w:rsidRPr="00AD7542">
        <w:br/>
        <w:t xml:space="preserve">_____________________________________________________________________________ </w:t>
      </w:r>
    </w:p>
    <w:p w14:paraId="1FE7F2CA" w14:textId="77777777" w:rsidR="00F53288" w:rsidRPr="00AD7542" w:rsidRDefault="00F53288" w:rsidP="00F53288">
      <w:pPr>
        <w:pStyle w:val="a3"/>
        <w:spacing w:line="288" w:lineRule="auto"/>
        <w:jc w:val="center"/>
        <w:rPr>
          <w:rFonts w:ascii="Times New Roman" w:eastAsia="MS Mincho" w:hAnsi="Times New Roman"/>
          <w:szCs w:val="16"/>
        </w:rPr>
      </w:pPr>
      <w:r w:rsidRPr="00AD7542">
        <w:rPr>
          <w:rFonts w:ascii="Times New Roman" w:eastAsia="MS Mincho" w:hAnsi="Times New Roman"/>
          <w:szCs w:val="16"/>
        </w:rPr>
        <w:t>(наименование материалов, подлежащих экспертизе)</w:t>
      </w:r>
    </w:p>
    <w:p w14:paraId="2059EC60" w14:textId="77777777" w:rsidR="00F53288" w:rsidRPr="00AD7542" w:rsidRDefault="00F53288" w:rsidP="00F53288">
      <w:pPr>
        <w:spacing w:line="288" w:lineRule="auto"/>
        <w:jc w:val="both"/>
      </w:pPr>
      <w:r w:rsidRPr="00AD7542">
        <w:rPr>
          <w:rFonts w:eastAsia="MS Mincho"/>
          <w:color w:val="FF0000"/>
          <w:u w:val="single"/>
        </w:rPr>
        <w:t>&lt;</w:t>
      </w:r>
      <w:r w:rsidRPr="00AD7542">
        <w:rPr>
          <w:rFonts w:eastAsia="MS Mincho"/>
          <w:b/>
          <w:color w:val="FF0000"/>
          <w:u w:val="single"/>
        </w:rPr>
        <w:t>не подпадают</w:t>
      </w:r>
      <w:r w:rsidRPr="00AD7542">
        <w:rPr>
          <w:rFonts w:eastAsia="MS Mincho"/>
          <w:color w:val="FF0000"/>
          <w:u w:val="single"/>
        </w:rPr>
        <w:t xml:space="preserve">, </w:t>
      </w:r>
      <w:r w:rsidRPr="00AD7542">
        <w:rPr>
          <w:rFonts w:eastAsia="MS Mincho"/>
          <w:i/>
          <w:color w:val="FF0000"/>
          <w:u w:val="single"/>
        </w:rPr>
        <w:t>вписать разборчиво от руки</w:t>
      </w:r>
      <w:r w:rsidRPr="00AD7542">
        <w:rPr>
          <w:rFonts w:eastAsia="MS Mincho"/>
          <w:color w:val="FF0000"/>
          <w:u w:val="single"/>
        </w:rPr>
        <w:t>&gt;</w:t>
      </w:r>
      <w:r w:rsidRPr="00AD7542">
        <w:rPr>
          <w:rFonts w:eastAsia="MS Mincho"/>
          <w:u w:val="single"/>
        </w:rPr>
        <w:t xml:space="preserve"> </w:t>
      </w:r>
      <w:r w:rsidRPr="00AD7542">
        <w:t xml:space="preserve">под действие Перечня сведений, составляющих государственную тайну (статья 5 Закона Российской Федерации «О государственной тайне»), </w:t>
      </w:r>
      <w:r w:rsidRPr="001A6D76">
        <w:rPr>
          <w:rFonts w:eastAsia="MS Mincho"/>
          <w:color w:val="FF0000"/>
          <w:u w:val="single"/>
        </w:rPr>
        <w:t>&lt;</w:t>
      </w:r>
      <w:r w:rsidRPr="001A6D76">
        <w:rPr>
          <w:rFonts w:eastAsia="MS Mincho"/>
          <w:b/>
          <w:color w:val="FF0000"/>
          <w:u w:val="single"/>
        </w:rPr>
        <w:t>не относятся</w:t>
      </w:r>
      <w:r w:rsidRPr="001A6D76">
        <w:rPr>
          <w:rFonts w:eastAsia="MS Mincho"/>
          <w:color w:val="FF0000"/>
          <w:u w:val="single"/>
        </w:rPr>
        <w:t xml:space="preserve">, </w:t>
      </w:r>
      <w:r w:rsidRPr="001A6D76">
        <w:rPr>
          <w:rFonts w:eastAsia="MS Mincho"/>
          <w:i/>
          <w:color w:val="FF0000"/>
          <w:u w:val="single"/>
        </w:rPr>
        <w:t>вписать разборчиво от руки</w:t>
      </w:r>
      <w:r w:rsidRPr="001A6D76">
        <w:rPr>
          <w:rFonts w:eastAsia="MS Mincho"/>
          <w:color w:val="FF0000"/>
          <w:u w:val="single"/>
        </w:rPr>
        <w:t>&gt;</w:t>
      </w:r>
      <w:r w:rsidRPr="00AD7542">
        <w:rPr>
          <w:rFonts w:eastAsia="MS Mincho"/>
          <w:u w:val="single"/>
        </w:rPr>
        <w:t xml:space="preserve"> </w:t>
      </w:r>
      <w:r w:rsidRPr="00AD7542">
        <w:t xml:space="preserve">к Перечню сведений, отнесённых к государственной тайне, утверждённому Указом Президента Российской Федерации от 30 ноября 1995 г. </w:t>
      </w:r>
      <w:r w:rsidRPr="00AD7542">
        <w:rPr>
          <w:lang w:val="en-US"/>
        </w:rPr>
        <w:t>N</w:t>
      </w:r>
      <w:r w:rsidRPr="00AD7542">
        <w:t xml:space="preserve"> 1203, </w:t>
      </w:r>
      <w:r w:rsidRPr="001A6D76">
        <w:rPr>
          <w:color w:val="FF0000"/>
        </w:rPr>
        <w:t>&lt;</w:t>
      </w:r>
      <w:r w:rsidRPr="001A6D76">
        <w:rPr>
          <w:rFonts w:eastAsia="MS Mincho"/>
          <w:b/>
          <w:color w:val="FF0000"/>
          <w:u w:val="single"/>
        </w:rPr>
        <w:t>не подлежат,</w:t>
      </w:r>
      <w:r w:rsidRPr="001A6D76">
        <w:rPr>
          <w:rFonts w:eastAsia="MS Mincho"/>
          <w:color w:val="FF0000"/>
          <w:u w:val="single"/>
        </w:rPr>
        <w:t xml:space="preserve"> </w:t>
      </w:r>
      <w:r w:rsidRPr="001A6D76">
        <w:rPr>
          <w:rFonts w:eastAsia="MS Mincho"/>
          <w:i/>
          <w:color w:val="FF0000"/>
          <w:u w:val="single"/>
        </w:rPr>
        <w:t>вписать разборчиво от руки</w:t>
      </w:r>
      <w:r w:rsidRPr="001A6D76">
        <w:rPr>
          <w:rFonts w:eastAsia="MS Mincho"/>
          <w:color w:val="FF0000"/>
          <w:u w:val="single"/>
        </w:rPr>
        <w:t>&gt;</w:t>
      </w:r>
      <w:r w:rsidRPr="00AD7542">
        <w:rPr>
          <w:rFonts w:eastAsia="MS Mincho"/>
          <w:u w:val="single"/>
        </w:rPr>
        <w:t xml:space="preserve"> </w:t>
      </w:r>
      <w:r w:rsidRPr="00AD7542">
        <w:t xml:space="preserve"> засекречиванию, и данные материалы могут быть открыто опубликованы.</w:t>
      </w:r>
    </w:p>
    <w:p w14:paraId="34CDF32C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</w:p>
    <w:p w14:paraId="5BF69FB9" w14:textId="77777777" w:rsidR="00F53288" w:rsidRPr="00AD7542" w:rsidRDefault="00F53288" w:rsidP="00F53288">
      <w:pPr>
        <w:pStyle w:val="a3"/>
        <w:spacing w:line="288" w:lineRule="auto"/>
        <w:rPr>
          <w:rFonts w:ascii="Times New Roman" w:eastAsia="MS Mincho" w:hAnsi="Times New Roman"/>
          <w:sz w:val="24"/>
        </w:rPr>
      </w:pPr>
    </w:p>
    <w:p w14:paraId="1F5A53A7" w14:textId="77777777" w:rsidR="00F53288" w:rsidRPr="00AD7542" w:rsidRDefault="00F53288" w:rsidP="00F53288">
      <w:pPr>
        <w:pStyle w:val="a3"/>
        <w:spacing w:line="480" w:lineRule="auto"/>
        <w:jc w:val="both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>Члены комиссии</w:t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1A6D76">
        <w:rPr>
          <w:rFonts w:ascii="Times New Roman" w:eastAsia="MS Mincho" w:hAnsi="Times New Roman"/>
          <w:sz w:val="24"/>
        </w:rPr>
        <w:t>_________________</w:t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  <w:t>И.О.</w:t>
      </w:r>
      <w:r w:rsidRPr="001A6D76">
        <w:rPr>
          <w:rFonts w:ascii="Times New Roman" w:eastAsia="MS Mincho" w:hAnsi="Times New Roman"/>
          <w:sz w:val="24"/>
        </w:rPr>
        <w:t xml:space="preserve"> </w:t>
      </w:r>
      <w:r w:rsidRPr="00AD7542">
        <w:rPr>
          <w:rFonts w:ascii="Times New Roman" w:eastAsia="MS Mincho" w:hAnsi="Times New Roman"/>
          <w:sz w:val="24"/>
        </w:rPr>
        <w:t>Фамилия</w:t>
      </w:r>
    </w:p>
    <w:p w14:paraId="6747E02B" w14:textId="04B23B2D" w:rsidR="00F53288" w:rsidRPr="00AD7542" w:rsidRDefault="00F53288" w:rsidP="00F53288">
      <w:pPr>
        <w:pStyle w:val="a3"/>
        <w:spacing w:line="480" w:lineRule="auto"/>
        <w:rPr>
          <w:rFonts w:ascii="Times New Roman" w:eastAsia="MS Mincho" w:hAnsi="Times New Roman"/>
          <w:sz w:val="24"/>
        </w:rPr>
      </w:pP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1A6D76">
        <w:rPr>
          <w:rFonts w:ascii="Times New Roman" w:eastAsia="MS Mincho" w:hAnsi="Times New Roman"/>
          <w:sz w:val="24"/>
        </w:rPr>
        <w:t>_________________</w:t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  <w:t>И.О.</w:t>
      </w:r>
      <w:r w:rsidRPr="001A6D76">
        <w:rPr>
          <w:rFonts w:ascii="Times New Roman" w:eastAsia="MS Mincho" w:hAnsi="Times New Roman"/>
          <w:sz w:val="24"/>
        </w:rPr>
        <w:t xml:space="preserve"> </w:t>
      </w:r>
      <w:r w:rsidRPr="00AD7542">
        <w:rPr>
          <w:rFonts w:ascii="Times New Roman" w:eastAsia="MS Mincho" w:hAnsi="Times New Roman"/>
          <w:sz w:val="24"/>
        </w:rPr>
        <w:t>Фамилия</w:t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 w:rsidRPr="001A6D76">
        <w:rPr>
          <w:rFonts w:ascii="Times New Roman" w:eastAsia="MS Mincho" w:hAnsi="Times New Roman"/>
          <w:sz w:val="24"/>
        </w:rPr>
        <w:t>_________________</w:t>
      </w:r>
      <w:r w:rsidRPr="00AD7542"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 w:rsidRPr="00AD7542">
        <w:rPr>
          <w:rFonts w:ascii="Times New Roman" w:eastAsia="MS Mincho" w:hAnsi="Times New Roman"/>
          <w:sz w:val="24"/>
        </w:rPr>
        <w:t>И.О.</w:t>
      </w:r>
      <w:r w:rsidRPr="001A6D76">
        <w:rPr>
          <w:rFonts w:ascii="Times New Roman" w:eastAsia="MS Mincho" w:hAnsi="Times New Roman"/>
          <w:sz w:val="24"/>
        </w:rPr>
        <w:t xml:space="preserve"> </w:t>
      </w:r>
      <w:r w:rsidRPr="00AD7542">
        <w:rPr>
          <w:rFonts w:ascii="Times New Roman" w:eastAsia="MS Mincho" w:hAnsi="Times New Roman"/>
          <w:sz w:val="24"/>
        </w:rPr>
        <w:t>Фамилия</w:t>
      </w:r>
    </w:p>
    <w:p w14:paraId="036978DB" w14:textId="77777777" w:rsidR="00F53288" w:rsidRDefault="00F53288"/>
    <w:sectPr w:rsidR="00F53288" w:rsidSect="00F53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88"/>
    <w:rsid w:val="000C69DA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A0DB"/>
  <w15:chartTrackingRefBased/>
  <w15:docId w15:val="{637DBBB8-33FB-4C5F-8819-F12628BA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32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5328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Baronov</dc:creator>
  <cp:keywords/>
  <dc:description/>
  <cp:lastModifiedBy>Alexey Baronov</cp:lastModifiedBy>
  <cp:revision>1</cp:revision>
  <dcterms:created xsi:type="dcterms:W3CDTF">2023-02-08T11:43:00Z</dcterms:created>
  <dcterms:modified xsi:type="dcterms:W3CDTF">2023-02-08T11:46:00Z</dcterms:modified>
</cp:coreProperties>
</file>